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16" w:rsidRPr="00DB57DC" w:rsidRDefault="00DB57DC" w:rsidP="00DB57DC">
      <w:pPr>
        <w:pStyle w:val="NoSpacing"/>
        <w:jc w:val="center"/>
        <w:rPr>
          <w:sz w:val="40"/>
          <w:szCs w:val="40"/>
        </w:rPr>
      </w:pPr>
      <w:r w:rsidRPr="00DB57DC">
        <w:rPr>
          <w:noProof/>
        </w:rPr>
        <w:drawing>
          <wp:anchor distT="0" distB="0" distL="114300" distR="114300" simplePos="0" relativeHeight="251658240" behindDoc="1" locked="0" layoutInCell="1" allowOverlap="1" wp14:anchorId="48BDBA3E" wp14:editId="319EB5EA">
            <wp:simplePos x="0" y="0"/>
            <wp:positionH relativeFrom="column">
              <wp:posOffset>-57150</wp:posOffset>
            </wp:positionH>
            <wp:positionV relativeFrom="paragraph">
              <wp:posOffset>9525</wp:posOffset>
            </wp:positionV>
            <wp:extent cx="1405890" cy="1461770"/>
            <wp:effectExtent l="0" t="0" r="3810" b="5080"/>
            <wp:wrapTight wrapText="bothSides">
              <wp:wrapPolygon edited="0">
                <wp:start x="0" y="0"/>
                <wp:lineTo x="0" y="21394"/>
                <wp:lineTo x="21366" y="21394"/>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2.jpg"/>
                    <pic:cNvPicPr/>
                  </pic:nvPicPr>
                  <pic:blipFill>
                    <a:blip r:embed="rId6">
                      <a:extLst>
                        <a:ext uri="{28A0092B-C50C-407E-A947-70E740481C1C}">
                          <a14:useLocalDpi xmlns:a14="http://schemas.microsoft.com/office/drawing/2010/main" val="0"/>
                        </a:ext>
                      </a:extLst>
                    </a:blip>
                    <a:stretch>
                      <a:fillRect/>
                    </a:stretch>
                  </pic:blipFill>
                  <pic:spPr>
                    <a:xfrm>
                      <a:off x="0" y="0"/>
                      <a:ext cx="1405890" cy="1461770"/>
                    </a:xfrm>
                    <a:prstGeom prst="rect">
                      <a:avLst/>
                    </a:prstGeom>
                  </pic:spPr>
                </pic:pic>
              </a:graphicData>
            </a:graphic>
            <wp14:sizeRelH relativeFrom="page">
              <wp14:pctWidth>0</wp14:pctWidth>
            </wp14:sizeRelH>
            <wp14:sizeRelV relativeFrom="page">
              <wp14:pctHeight>0</wp14:pctHeight>
            </wp14:sizeRelV>
          </wp:anchor>
        </w:drawing>
      </w:r>
      <w:r w:rsidRPr="00DB57DC">
        <w:rPr>
          <w:sz w:val="40"/>
          <w:szCs w:val="40"/>
        </w:rPr>
        <w:t>HARDEMAN R-10 SCHOOL DISTRICT</w:t>
      </w:r>
    </w:p>
    <w:p w:rsidR="00DB57DC" w:rsidRPr="00DB57DC" w:rsidRDefault="00DB57DC" w:rsidP="00DB57DC">
      <w:pPr>
        <w:pStyle w:val="NoSpacing"/>
        <w:jc w:val="center"/>
        <w:rPr>
          <w:sz w:val="40"/>
          <w:szCs w:val="40"/>
        </w:rPr>
      </w:pPr>
      <w:r w:rsidRPr="00DB57DC">
        <w:rPr>
          <w:sz w:val="40"/>
          <w:szCs w:val="40"/>
        </w:rPr>
        <w:t>21051 HIGHWAY D</w:t>
      </w:r>
    </w:p>
    <w:p w:rsidR="00DB57DC" w:rsidRPr="00DB57DC" w:rsidRDefault="00DB57DC" w:rsidP="00DB57DC">
      <w:pPr>
        <w:pStyle w:val="NoSpacing"/>
        <w:jc w:val="center"/>
        <w:rPr>
          <w:sz w:val="40"/>
          <w:szCs w:val="40"/>
        </w:rPr>
      </w:pPr>
      <w:r w:rsidRPr="00DB57DC">
        <w:rPr>
          <w:sz w:val="40"/>
          <w:szCs w:val="40"/>
        </w:rPr>
        <w:t>MARSHALL, MO  65340</w:t>
      </w:r>
    </w:p>
    <w:p w:rsidR="00DB57DC" w:rsidRDefault="00E07755" w:rsidP="00DB57DC">
      <w:pPr>
        <w:pStyle w:val="NoSpacing"/>
        <w:jc w:val="center"/>
        <w:rPr>
          <w:sz w:val="40"/>
          <w:szCs w:val="40"/>
        </w:rPr>
      </w:pPr>
      <w:r>
        <w:rPr>
          <w:sz w:val="40"/>
          <w:szCs w:val="40"/>
        </w:rPr>
        <w:t>660-837-3400</w:t>
      </w:r>
      <w:bookmarkStart w:id="0" w:name="_GoBack"/>
      <w:bookmarkEnd w:id="0"/>
    </w:p>
    <w:p w:rsidR="00ED7AC7" w:rsidRDefault="00ED7AC7" w:rsidP="0067694E">
      <w:pPr>
        <w:pStyle w:val="NoSpacing"/>
      </w:pPr>
    </w:p>
    <w:p w:rsidR="00AA3EFF" w:rsidRDefault="00AA3EFF" w:rsidP="0067694E">
      <w:pPr>
        <w:pStyle w:val="NoSpacing"/>
        <w:rPr>
          <w:b/>
          <w:sz w:val="28"/>
          <w:szCs w:val="28"/>
        </w:rPr>
      </w:pPr>
    </w:p>
    <w:p w:rsidR="00AA3EFF" w:rsidRDefault="00AA3EFF" w:rsidP="0067694E">
      <w:pPr>
        <w:pStyle w:val="NoSpacing"/>
        <w:rPr>
          <w:b/>
          <w:sz w:val="28"/>
          <w:szCs w:val="28"/>
        </w:rPr>
      </w:pPr>
    </w:p>
    <w:p w:rsidR="00ED7AC7" w:rsidRPr="001259F4" w:rsidRDefault="001259F4" w:rsidP="005074BA">
      <w:pPr>
        <w:pStyle w:val="NoSpacing"/>
        <w:jc w:val="center"/>
        <w:rPr>
          <w:b/>
          <w:sz w:val="28"/>
          <w:szCs w:val="28"/>
        </w:rPr>
      </w:pPr>
      <w:r w:rsidRPr="001259F4">
        <w:rPr>
          <w:b/>
          <w:sz w:val="28"/>
          <w:szCs w:val="28"/>
        </w:rPr>
        <w:t>202</w:t>
      </w:r>
      <w:r w:rsidR="00E07755">
        <w:rPr>
          <w:b/>
          <w:sz w:val="28"/>
          <w:szCs w:val="28"/>
        </w:rPr>
        <w:t xml:space="preserve">3-2024 </w:t>
      </w:r>
      <w:r w:rsidRPr="001259F4">
        <w:rPr>
          <w:b/>
          <w:sz w:val="28"/>
          <w:szCs w:val="28"/>
        </w:rPr>
        <w:t>PUBLIC NOTICE</w:t>
      </w:r>
      <w:r w:rsidR="005074BA">
        <w:rPr>
          <w:b/>
          <w:sz w:val="28"/>
          <w:szCs w:val="28"/>
        </w:rPr>
        <w:t xml:space="preserve"> TO USE PUBLIC FUNDED PROGRAM BENEFITS</w:t>
      </w:r>
    </w:p>
    <w:p w:rsidR="00CA7C02" w:rsidRDefault="00CA7C02" w:rsidP="0067694E">
      <w:pPr>
        <w:pStyle w:val="NoSpacing"/>
        <w:rPr>
          <w:b/>
          <w:sz w:val="24"/>
          <w:szCs w:val="24"/>
        </w:rPr>
      </w:pPr>
    </w:p>
    <w:p w:rsidR="00032CC8" w:rsidRDefault="00E07755" w:rsidP="0067694E">
      <w:pPr>
        <w:pStyle w:val="NoSpacing"/>
        <w:rPr>
          <w:b/>
          <w:sz w:val="24"/>
          <w:szCs w:val="24"/>
        </w:rPr>
      </w:pPr>
      <w:r>
        <w:rPr>
          <w:b/>
          <w:sz w:val="24"/>
          <w:szCs w:val="24"/>
        </w:rPr>
        <w:t>September 2023</w:t>
      </w:r>
    </w:p>
    <w:p w:rsidR="00032CC8" w:rsidRDefault="00032CC8" w:rsidP="0067694E">
      <w:pPr>
        <w:pStyle w:val="NoSpacing"/>
        <w:rPr>
          <w:b/>
          <w:sz w:val="24"/>
          <w:szCs w:val="24"/>
        </w:rPr>
      </w:pPr>
    </w:p>
    <w:p w:rsidR="0067694E" w:rsidRPr="00ED7AC7" w:rsidRDefault="001259F4" w:rsidP="0067694E">
      <w:pPr>
        <w:pStyle w:val="NoSpacing"/>
        <w:rPr>
          <w:b/>
          <w:sz w:val="24"/>
          <w:szCs w:val="24"/>
        </w:rPr>
      </w:pPr>
      <w:r>
        <w:rPr>
          <w:b/>
          <w:sz w:val="24"/>
          <w:szCs w:val="24"/>
        </w:rPr>
        <w:t>Hardeman Parents &amp; Guardians:</w:t>
      </w:r>
    </w:p>
    <w:p w:rsidR="0067694E" w:rsidRPr="00ED7AC7" w:rsidRDefault="0067694E" w:rsidP="0067694E">
      <w:pPr>
        <w:pStyle w:val="NoSpacing"/>
        <w:rPr>
          <w:b/>
          <w:sz w:val="24"/>
          <w:szCs w:val="24"/>
        </w:rPr>
      </w:pPr>
    </w:p>
    <w:p w:rsidR="0067694E" w:rsidRPr="00ED7AC7" w:rsidRDefault="0067694E" w:rsidP="0067694E">
      <w:pPr>
        <w:pStyle w:val="NoSpacing"/>
        <w:rPr>
          <w:b/>
          <w:i/>
          <w:sz w:val="24"/>
          <w:szCs w:val="24"/>
        </w:rPr>
      </w:pPr>
      <w:r w:rsidRPr="00ED7AC7">
        <w:rPr>
          <w:b/>
          <w:sz w:val="24"/>
          <w:szCs w:val="24"/>
        </w:rPr>
        <w:t xml:space="preserve">Hardeman R-10 School District </w:t>
      </w:r>
      <w:r w:rsidR="00036B2C">
        <w:rPr>
          <w:b/>
          <w:sz w:val="24"/>
          <w:szCs w:val="24"/>
        </w:rPr>
        <w:t xml:space="preserve">continues to provide a quality education that prepares all children for a successful future.  </w:t>
      </w:r>
      <w:r w:rsidRPr="00ED7AC7">
        <w:rPr>
          <w:b/>
          <w:sz w:val="24"/>
          <w:szCs w:val="24"/>
        </w:rPr>
        <w:t>Part B of the Individuals with Disabilities Education Improvement Act of 2004 (IDEA) allows school districts to use specific government funded public program benefits to assist with costs associated with special education services.  Amended federal regulations require the District to provide initial written notification and annually, thereafter, to the student’s parents and guardians before accessing the student’s or parent’s government funded public program benefits or insurance for bill</w:t>
      </w:r>
      <w:r w:rsidR="00DE7A19">
        <w:rPr>
          <w:b/>
          <w:sz w:val="24"/>
          <w:szCs w:val="24"/>
        </w:rPr>
        <w:t xml:space="preserve">ing </w:t>
      </w:r>
      <w:r w:rsidRPr="00ED7AC7">
        <w:rPr>
          <w:b/>
          <w:sz w:val="24"/>
          <w:szCs w:val="24"/>
        </w:rPr>
        <w:t xml:space="preserve">purposes </w:t>
      </w:r>
      <w:r w:rsidR="003C5C27">
        <w:rPr>
          <w:b/>
          <w:sz w:val="24"/>
          <w:szCs w:val="24"/>
        </w:rPr>
        <w:t>(</w:t>
      </w:r>
      <w:r w:rsidRPr="00ED7AC7">
        <w:rPr>
          <w:b/>
          <w:sz w:val="24"/>
          <w:szCs w:val="24"/>
        </w:rPr>
        <w:t xml:space="preserve">ex:  Medicaid </w:t>
      </w:r>
      <w:r w:rsidR="00036B2C">
        <w:rPr>
          <w:b/>
          <w:sz w:val="24"/>
          <w:szCs w:val="24"/>
        </w:rPr>
        <w:t xml:space="preserve">or </w:t>
      </w:r>
      <w:r w:rsidRPr="00ED7AC7">
        <w:rPr>
          <w:b/>
          <w:sz w:val="24"/>
          <w:szCs w:val="24"/>
        </w:rPr>
        <w:t xml:space="preserve">MO HealthNet) for the first time on or </w:t>
      </w:r>
      <w:r w:rsidR="00036B2C">
        <w:rPr>
          <w:b/>
          <w:sz w:val="24"/>
          <w:szCs w:val="24"/>
        </w:rPr>
        <w:t>a</w:t>
      </w:r>
      <w:r w:rsidRPr="00ED7AC7">
        <w:rPr>
          <w:b/>
          <w:sz w:val="24"/>
          <w:szCs w:val="24"/>
        </w:rPr>
        <w:t>fter March 18, 201</w:t>
      </w:r>
      <w:r w:rsidR="001259F4">
        <w:rPr>
          <w:b/>
          <w:sz w:val="24"/>
          <w:szCs w:val="24"/>
        </w:rPr>
        <w:t>3</w:t>
      </w:r>
      <w:r w:rsidRPr="00ED7AC7">
        <w:rPr>
          <w:b/>
          <w:sz w:val="24"/>
          <w:szCs w:val="24"/>
        </w:rPr>
        <w:t xml:space="preserve"> and prior to obtaining one-time written parental consent.   </w:t>
      </w:r>
      <w:r w:rsidRPr="00ED7AC7">
        <w:rPr>
          <w:b/>
          <w:i/>
          <w:sz w:val="24"/>
          <w:szCs w:val="24"/>
        </w:rPr>
        <w:t>Participation in MO HealthNet for Kids and/or Mo HealthNet Program is NOT required for any student to receive free appropriate public education (FAPE) under IDEA.</w:t>
      </w:r>
    </w:p>
    <w:p w:rsidR="0067694E" w:rsidRPr="00ED7AC7" w:rsidRDefault="0067694E" w:rsidP="0067694E">
      <w:pPr>
        <w:pStyle w:val="NoSpacing"/>
        <w:rPr>
          <w:b/>
          <w:i/>
          <w:sz w:val="24"/>
          <w:szCs w:val="24"/>
        </w:rPr>
      </w:pPr>
    </w:p>
    <w:p w:rsidR="0067694E" w:rsidRPr="00ED7AC7" w:rsidRDefault="001259F4" w:rsidP="0067694E">
      <w:pPr>
        <w:pStyle w:val="NoSpacing"/>
        <w:rPr>
          <w:b/>
          <w:sz w:val="24"/>
          <w:szCs w:val="24"/>
        </w:rPr>
      </w:pPr>
      <w:r>
        <w:rPr>
          <w:b/>
          <w:sz w:val="24"/>
          <w:szCs w:val="24"/>
        </w:rPr>
        <w:t xml:space="preserve">A one-time written parental consent to release personally identifiable information </w:t>
      </w:r>
      <w:r w:rsidR="0067694E" w:rsidRPr="00ED7AC7">
        <w:rPr>
          <w:b/>
          <w:sz w:val="24"/>
          <w:szCs w:val="24"/>
        </w:rPr>
        <w:t>to the State’s Medicaid agency, healthcare staff or other public insurance programs to determine, access and recover entitled program benefits from a student’s or parent’s government funded public program benefits or insurance</w:t>
      </w:r>
      <w:r w:rsidR="00CA7C02">
        <w:rPr>
          <w:b/>
          <w:sz w:val="24"/>
          <w:szCs w:val="24"/>
        </w:rPr>
        <w:t xml:space="preserve"> will be sought by the District.  C</w:t>
      </w:r>
      <w:r w:rsidR="0067694E" w:rsidRPr="00ED7AC7">
        <w:rPr>
          <w:b/>
          <w:sz w:val="24"/>
          <w:szCs w:val="24"/>
        </w:rPr>
        <w:t>onsent is voluntary and may be revoke</w:t>
      </w:r>
      <w:r w:rsidR="008C2169" w:rsidRPr="00ED7AC7">
        <w:rPr>
          <w:b/>
          <w:sz w:val="24"/>
          <w:szCs w:val="24"/>
        </w:rPr>
        <w:t>d</w:t>
      </w:r>
      <w:r w:rsidR="0067694E" w:rsidRPr="00ED7AC7">
        <w:rPr>
          <w:b/>
          <w:sz w:val="24"/>
          <w:szCs w:val="24"/>
        </w:rPr>
        <w:t xml:space="preserve"> at any time.  Consent does not give the District permission to access private insurance benefits.  Failure to consent will not result in denial or </w:t>
      </w:r>
      <w:r w:rsidR="00CA7C02">
        <w:rPr>
          <w:b/>
          <w:sz w:val="24"/>
          <w:szCs w:val="24"/>
        </w:rPr>
        <w:t xml:space="preserve">limitation of </w:t>
      </w:r>
      <w:r w:rsidR="0067694E" w:rsidRPr="00ED7AC7">
        <w:rPr>
          <w:b/>
          <w:sz w:val="24"/>
          <w:szCs w:val="24"/>
        </w:rPr>
        <w:t>services for the student nor limit rights to a free appropriate public education (FAPE) under IDEA.</w:t>
      </w:r>
      <w:r w:rsidR="00D568BE">
        <w:rPr>
          <w:b/>
          <w:sz w:val="24"/>
          <w:szCs w:val="24"/>
        </w:rPr>
        <w:t xml:space="preserve">  </w:t>
      </w:r>
    </w:p>
    <w:p w:rsidR="0067694E" w:rsidRPr="00ED7AC7" w:rsidRDefault="0067694E" w:rsidP="0067694E">
      <w:pPr>
        <w:pStyle w:val="NoSpacing"/>
        <w:rPr>
          <w:b/>
          <w:sz w:val="24"/>
          <w:szCs w:val="24"/>
        </w:rPr>
      </w:pPr>
    </w:p>
    <w:p w:rsidR="0067694E" w:rsidRPr="00D568BE" w:rsidRDefault="00CA7C02" w:rsidP="0067694E">
      <w:pPr>
        <w:pStyle w:val="NoSpacing"/>
        <w:rPr>
          <w:b/>
          <w:sz w:val="24"/>
          <w:szCs w:val="24"/>
        </w:rPr>
      </w:pPr>
      <w:r>
        <w:rPr>
          <w:b/>
          <w:sz w:val="24"/>
          <w:szCs w:val="24"/>
        </w:rPr>
        <w:t xml:space="preserve">Please call the school office with any questions at the </w:t>
      </w:r>
      <w:r w:rsidR="008C2169" w:rsidRPr="00D568BE">
        <w:rPr>
          <w:b/>
          <w:sz w:val="24"/>
          <w:szCs w:val="24"/>
        </w:rPr>
        <w:t xml:space="preserve">number above.  </w:t>
      </w:r>
    </w:p>
    <w:p w:rsidR="008C2169" w:rsidRDefault="008C2169" w:rsidP="0067694E">
      <w:pPr>
        <w:pStyle w:val="NoSpacing"/>
        <w:rPr>
          <w:b/>
          <w:sz w:val="24"/>
          <w:szCs w:val="24"/>
        </w:rPr>
      </w:pPr>
    </w:p>
    <w:p w:rsidR="001C0CA2" w:rsidRDefault="001C0CA2" w:rsidP="0067694E">
      <w:pPr>
        <w:pStyle w:val="NoSpacing"/>
        <w:rPr>
          <w:b/>
          <w:sz w:val="24"/>
          <w:szCs w:val="24"/>
        </w:rPr>
      </w:pPr>
    </w:p>
    <w:p w:rsidR="001C0CA2" w:rsidRDefault="001C0CA2" w:rsidP="0067694E">
      <w:pPr>
        <w:pStyle w:val="NoSpacing"/>
        <w:rPr>
          <w:b/>
          <w:sz w:val="24"/>
          <w:szCs w:val="24"/>
        </w:rPr>
      </w:pPr>
    </w:p>
    <w:p w:rsidR="001C0CA2" w:rsidRDefault="001C0CA2" w:rsidP="0067694E">
      <w:pPr>
        <w:pStyle w:val="NoSpacing"/>
        <w:rPr>
          <w:b/>
          <w:sz w:val="24"/>
          <w:szCs w:val="24"/>
        </w:rPr>
      </w:pPr>
    </w:p>
    <w:p w:rsidR="001C0CA2" w:rsidRPr="00ED7AC7" w:rsidRDefault="001C0CA2" w:rsidP="0067694E">
      <w:pPr>
        <w:pStyle w:val="NoSpacing"/>
        <w:rPr>
          <w:b/>
          <w:sz w:val="24"/>
          <w:szCs w:val="24"/>
        </w:rPr>
      </w:pPr>
    </w:p>
    <w:p w:rsidR="00132601" w:rsidRDefault="008C2169">
      <w:pPr>
        <w:pStyle w:val="NoSpacing"/>
        <w:rPr>
          <w:b/>
          <w:sz w:val="24"/>
          <w:szCs w:val="24"/>
        </w:rPr>
      </w:pPr>
      <w:proofErr w:type="spellStart"/>
      <w:r w:rsidRPr="00ED7AC7">
        <w:rPr>
          <w:b/>
          <w:sz w:val="24"/>
          <w:szCs w:val="24"/>
        </w:rPr>
        <w:t>Rayetta</w:t>
      </w:r>
      <w:proofErr w:type="spellEnd"/>
      <w:r w:rsidRPr="00ED7AC7">
        <w:rPr>
          <w:b/>
          <w:sz w:val="24"/>
          <w:szCs w:val="24"/>
        </w:rPr>
        <w:t xml:space="preserve"> Leimkuehler</w:t>
      </w:r>
      <w:r w:rsidR="00CA7C02">
        <w:rPr>
          <w:b/>
          <w:sz w:val="24"/>
          <w:szCs w:val="24"/>
        </w:rPr>
        <w:t>, Sec/</w:t>
      </w:r>
      <w:proofErr w:type="spellStart"/>
      <w:r w:rsidR="00CA7C02">
        <w:rPr>
          <w:b/>
          <w:sz w:val="24"/>
          <w:szCs w:val="24"/>
        </w:rPr>
        <w:t>Bpkr</w:t>
      </w:r>
      <w:proofErr w:type="spellEnd"/>
    </w:p>
    <w:p w:rsidR="00D568BE" w:rsidRDefault="00D568BE">
      <w:pPr>
        <w:pStyle w:val="NoSpacing"/>
        <w:rPr>
          <w:b/>
          <w:sz w:val="24"/>
          <w:szCs w:val="24"/>
        </w:rPr>
      </w:pPr>
    </w:p>
    <w:p w:rsidR="00D568BE" w:rsidRDefault="00D568BE">
      <w:pPr>
        <w:pStyle w:val="NoSpacing"/>
        <w:rPr>
          <w:b/>
          <w:sz w:val="24"/>
          <w:szCs w:val="24"/>
        </w:rPr>
      </w:pPr>
    </w:p>
    <w:p w:rsidR="00A621F3" w:rsidRDefault="00A621F3">
      <w:pPr>
        <w:pStyle w:val="NoSpacing"/>
        <w:rPr>
          <w:b/>
          <w:sz w:val="24"/>
          <w:szCs w:val="24"/>
        </w:rPr>
      </w:pPr>
    </w:p>
    <w:p w:rsidR="00A621F3" w:rsidRDefault="00A621F3">
      <w:pPr>
        <w:pStyle w:val="NoSpacing"/>
        <w:rPr>
          <w:b/>
          <w:sz w:val="24"/>
          <w:szCs w:val="24"/>
        </w:rPr>
      </w:pPr>
    </w:p>
    <w:p w:rsidR="00A621F3" w:rsidRDefault="00A621F3">
      <w:pPr>
        <w:pStyle w:val="NoSpacing"/>
        <w:rPr>
          <w:b/>
          <w:sz w:val="24"/>
          <w:szCs w:val="24"/>
        </w:rPr>
      </w:pPr>
    </w:p>
    <w:p w:rsidR="00A621F3" w:rsidRDefault="00A621F3">
      <w:pPr>
        <w:pStyle w:val="NoSpacing"/>
        <w:rPr>
          <w:b/>
          <w:sz w:val="24"/>
          <w:szCs w:val="24"/>
        </w:rPr>
      </w:pPr>
    </w:p>
    <w:sectPr w:rsidR="00A621F3" w:rsidSect="0067694E">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DC"/>
    <w:rsid w:val="00032CC8"/>
    <w:rsid w:val="00036B2C"/>
    <w:rsid w:val="001259F4"/>
    <w:rsid w:val="00132601"/>
    <w:rsid w:val="001C0CA2"/>
    <w:rsid w:val="002742DE"/>
    <w:rsid w:val="003C5C27"/>
    <w:rsid w:val="003F1E93"/>
    <w:rsid w:val="005074BA"/>
    <w:rsid w:val="0067694E"/>
    <w:rsid w:val="006B7AE9"/>
    <w:rsid w:val="007C1B78"/>
    <w:rsid w:val="00831898"/>
    <w:rsid w:val="008C2169"/>
    <w:rsid w:val="0098423B"/>
    <w:rsid w:val="00A621F3"/>
    <w:rsid w:val="00AA3EFF"/>
    <w:rsid w:val="00B560BE"/>
    <w:rsid w:val="00C73706"/>
    <w:rsid w:val="00CA7C02"/>
    <w:rsid w:val="00D568BE"/>
    <w:rsid w:val="00D92D1D"/>
    <w:rsid w:val="00DB57DC"/>
    <w:rsid w:val="00DD65F1"/>
    <w:rsid w:val="00DE0672"/>
    <w:rsid w:val="00DE7A19"/>
    <w:rsid w:val="00DF54EB"/>
    <w:rsid w:val="00E04637"/>
    <w:rsid w:val="00E07755"/>
    <w:rsid w:val="00E32016"/>
    <w:rsid w:val="00E77369"/>
    <w:rsid w:val="00ED7AC7"/>
    <w:rsid w:val="00FA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DC"/>
    <w:rPr>
      <w:rFonts w:ascii="Tahoma" w:hAnsi="Tahoma" w:cs="Tahoma"/>
      <w:sz w:val="16"/>
      <w:szCs w:val="16"/>
    </w:rPr>
  </w:style>
  <w:style w:type="paragraph" w:styleId="NoSpacing">
    <w:name w:val="No Spacing"/>
    <w:uiPriority w:val="1"/>
    <w:qFormat/>
    <w:rsid w:val="00DB57DC"/>
    <w:pPr>
      <w:spacing w:after="0" w:line="240" w:lineRule="auto"/>
    </w:pPr>
  </w:style>
  <w:style w:type="character" w:styleId="Hyperlink">
    <w:name w:val="Hyperlink"/>
    <w:basedOn w:val="DefaultParagraphFont"/>
    <w:uiPriority w:val="99"/>
    <w:unhideWhenUsed/>
    <w:rsid w:val="00DB57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DC"/>
    <w:rPr>
      <w:rFonts w:ascii="Tahoma" w:hAnsi="Tahoma" w:cs="Tahoma"/>
      <w:sz w:val="16"/>
      <w:szCs w:val="16"/>
    </w:rPr>
  </w:style>
  <w:style w:type="paragraph" w:styleId="NoSpacing">
    <w:name w:val="No Spacing"/>
    <w:uiPriority w:val="1"/>
    <w:qFormat/>
    <w:rsid w:val="00DB57DC"/>
    <w:pPr>
      <w:spacing w:after="0" w:line="240" w:lineRule="auto"/>
    </w:pPr>
  </w:style>
  <w:style w:type="character" w:styleId="Hyperlink">
    <w:name w:val="Hyperlink"/>
    <w:basedOn w:val="DefaultParagraphFont"/>
    <w:uiPriority w:val="99"/>
    <w:unhideWhenUsed/>
    <w:rsid w:val="00DB5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D5B9-1EC7-4A47-9D13-78ECC181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cp:lastPrinted>2020-09-10T15:13:00Z</cp:lastPrinted>
  <dcterms:created xsi:type="dcterms:W3CDTF">2024-01-13T23:54:00Z</dcterms:created>
  <dcterms:modified xsi:type="dcterms:W3CDTF">2024-01-13T23:54:00Z</dcterms:modified>
</cp:coreProperties>
</file>