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23E" w:rsidRDefault="00C1623E" w:rsidP="00C1623E">
      <w:pPr>
        <w:spacing w:after="60" w:line="240" w:lineRule="auto"/>
        <w:jc w:val="center"/>
        <w:rPr>
          <w:rFonts w:ascii="Times New Roman" w:eastAsia="Times New Roman" w:hAnsi="Times New Roman" w:cs="Times New Roman"/>
          <w:b/>
          <w:bCs/>
          <w:color w:val="000000"/>
          <w:u w:val="single"/>
        </w:rPr>
      </w:pPr>
      <w:r w:rsidRPr="00C1623E">
        <w:rPr>
          <w:rFonts w:ascii="Times New Roman" w:eastAsia="Times New Roman" w:hAnsi="Times New Roman" w:cs="Times New Roman"/>
          <w:b/>
          <w:bCs/>
          <w:color w:val="000000"/>
          <w:u w:val="single"/>
        </w:rPr>
        <w:t xml:space="preserve">21/22 </w:t>
      </w:r>
      <w:r w:rsidRPr="00C1623E">
        <w:rPr>
          <w:rFonts w:ascii="Times New Roman" w:eastAsia="Times New Roman" w:hAnsi="Times New Roman" w:cs="Times New Roman"/>
          <w:b/>
          <w:bCs/>
          <w:color w:val="000000"/>
          <w:u w:val="single"/>
        </w:rPr>
        <w:t xml:space="preserve">Public Notice Individuals with Disabilities </w:t>
      </w:r>
      <w:proofErr w:type="gramStart"/>
      <w:r w:rsidRPr="00C1623E">
        <w:rPr>
          <w:rFonts w:ascii="Times New Roman" w:eastAsia="Times New Roman" w:hAnsi="Times New Roman" w:cs="Times New Roman"/>
          <w:b/>
          <w:bCs/>
          <w:color w:val="000000"/>
          <w:u w:val="single"/>
        </w:rPr>
        <w:t>Act  (</w:t>
      </w:r>
      <w:proofErr w:type="gramEnd"/>
      <w:r w:rsidRPr="00C1623E">
        <w:rPr>
          <w:rFonts w:ascii="Times New Roman" w:eastAsia="Times New Roman" w:hAnsi="Times New Roman" w:cs="Times New Roman"/>
          <w:b/>
          <w:bCs/>
          <w:color w:val="000000"/>
          <w:u w:val="single"/>
        </w:rPr>
        <w:t>IDEA)</w:t>
      </w:r>
    </w:p>
    <w:p w:rsidR="00C1623E" w:rsidRPr="00C1623E" w:rsidRDefault="00C1623E" w:rsidP="00C1623E">
      <w:pPr>
        <w:spacing w:after="60" w:line="240" w:lineRule="auto"/>
        <w:jc w:val="center"/>
        <w:rPr>
          <w:rFonts w:ascii="Times New Roman" w:eastAsia="Times New Roman" w:hAnsi="Times New Roman" w:cs="Times New Roman"/>
          <w:sz w:val="24"/>
          <w:szCs w:val="24"/>
          <w:u w:val="single"/>
        </w:rPr>
      </w:pPr>
    </w:p>
    <w:p w:rsidR="00C1623E" w:rsidRPr="00FA5146" w:rsidRDefault="00C1623E" w:rsidP="00C1623E">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 xml:space="preserve">All responsible public agencies are required to locate, evaluate, and identify children with disabilities who are under the jurisdiction of the agency, regardless of the severity of the disability, including children attending private schools, children who live outside the district but are attending a private school within the district, highly mobile children, such as migrant and homeless children, children who are wards of the state, and children who are suspected of having a disability and in need of special education even though they are advancing from </w:t>
      </w:r>
      <w:r>
        <w:rPr>
          <w:rFonts w:ascii="Times New Roman" w:eastAsia="Times New Roman" w:hAnsi="Times New Roman" w:cs="Times New Roman"/>
          <w:color w:val="000000"/>
        </w:rPr>
        <w:t>grade to grade. The Hardeman R-10</w:t>
      </w:r>
      <w:bookmarkStart w:id="0" w:name="_GoBack"/>
      <w:bookmarkEnd w:id="0"/>
      <w:r w:rsidRPr="00FA5146">
        <w:rPr>
          <w:rFonts w:ascii="Times New Roman" w:eastAsia="Times New Roman" w:hAnsi="Times New Roman" w:cs="Times New Roman"/>
          <w:color w:val="000000"/>
        </w:rPr>
        <w:t xml:space="preserve"> School District assures that it will provide a free, appropriate public education (FAPE) to all eligible children with disabilities between the ages </w:t>
      </w:r>
      <w:proofErr w:type="gramStart"/>
      <w:r w:rsidRPr="00FA5146">
        <w:rPr>
          <w:rFonts w:ascii="Times New Roman" w:eastAsia="Times New Roman" w:hAnsi="Times New Roman" w:cs="Times New Roman"/>
          <w:color w:val="000000"/>
        </w:rPr>
        <w:t>of</w:t>
      </w:r>
      <w:r>
        <w:rPr>
          <w:rFonts w:ascii="Times New Roman" w:eastAsia="Times New Roman" w:hAnsi="Times New Roman" w:cs="Times New Roman"/>
          <w:color w:val="000000"/>
        </w:rPr>
        <w:t xml:space="preserve"> </w:t>
      </w:r>
      <w:r w:rsidRPr="00FA5146">
        <w:rPr>
          <w:rFonts w:ascii="Times New Roman" w:eastAsia="Times New Roman" w:hAnsi="Times New Roman" w:cs="Times New Roman"/>
          <w:color w:val="000000"/>
        </w:rPr>
        <w:t xml:space="preserve"> 3</w:t>
      </w:r>
      <w:proofErr w:type="gramEnd"/>
      <w:r w:rsidRPr="00FA5146">
        <w:rPr>
          <w:rFonts w:ascii="Times New Roman" w:eastAsia="Times New Roman" w:hAnsi="Times New Roman" w:cs="Times New Roman"/>
          <w:color w:val="000000"/>
        </w:rPr>
        <w:t xml:space="preserve"> and 21 under its jurisdiction. Disabilities include autism, deaf/blindness, emotional disorders, hearing impairment and deafness, mental retardation/intellectual disability, multiple disabilities, orthopedic impairment, other health impairments, specific learning disabilities, speech or language impairment, traumatic brain injury, visual impairment/blindness and young child with a developmental delay. </w:t>
      </w:r>
    </w:p>
    <w:p w:rsidR="00C1623E" w:rsidRPr="00FA5146" w:rsidRDefault="00C1623E" w:rsidP="00C1623E">
      <w:pPr>
        <w:spacing w:after="0" w:line="240" w:lineRule="auto"/>
        <w:rPr>
          <w:rFonts w:ascii="Times New Roman" w:eastAsia="Times New Roman" w:hAnsi="Times New Roman" w:cs="Times New Roman"/>
          <w:sz w:val="24"/>
          <w:szCs w:val="24"/>
        </w:rPr>
      </w:pPr>
    </w:p>
    <w:p w:rsidR="00C1623E" w:rsidRPr="00FA5146" w:rsidRDefault="00C1623E" w:rsidP="00C1623E">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The Hardeman R-</w:t>
      </w:r>
      <w:r>
        <w:rPr>
          <w:rFonts w:ascii="Times New Roman" w:eastAsia="Times New Roman" w:hAnsi="Times New Roman" w:cs="Times New Roman"/>
          <w:color w:val="000000"/>
        </w:rPr>
        <w:t>10</w:t>
      </w:r>
      <w:r w:rsidRPr="00FA5146">
        <w:rPr>
          <w:rFonts w:ascii="Times New Roman" w:eastAsia="Times New Roman" w:hAnsi="Times New Roman" w:cs="Times New Roman"/>
          <w:color w:val="000000"/>
        </w:rPr>
        <w:t xml:space="preserve"> School District assures that it will provide information and referral services necessary to assist the State in the implementation of early intervention services for infants and toddlers eligible for the Missouri First Steps program. </w:t>
      </w:r>
    </w:p>
    <w:p w:rsidR="00C1623E" w:rsidRPr="00FA5146" w:rsidRDefault="00C1623E" w:rsidP="00C1623E">
      <w:pPr>
        <w:spacing w:after="0" w:line="240" w:lineRule="auto"/>
        <w:rPr>
          <w:rFonts w:ascii="Times New Roman" w:eastAsia="Times New Roman" w:hAnsi="Times New Roman" w:cs="Times New Roman"/>
          <w:sz w:val="24"/>
          <w:szCs w:val="24"/>
        </w:rPr>
      </w:pPr>
    </w:p>
    <w:p w:rsidR="00C1623E" w:rsidRPr="00FA5146" w:rsidRDefault="00C1623E" w:rsidP="00C162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The Hardeman R-10 </w:t>
      </w:r>
      <w:r w:rsidRPr="00FA5146">
        <w:rPr>
          <w:rFonts w:ascii="Times New Roman" w:eastAsia="Times New Roman" w:hAnsi="Times New Roman" w:cs="Times New Roman"/>
          <w:color w:val="000000"/>
        </w:rPr>
        <w:t xml:space="preserve">School District assures that personally identifiable information collected, used, or maintained by the agency for the purposes of identification, evaluation, placement or provisions of FAPE of children with disabilities may be inspected and/or reviewed by their parents/guardians. Parents/guardians may request amendment to the education record if the parent/guardian believes the record is inaccurate, misleading, or violates the privacy or other rights of their child. Parents have the right to file complaints with the U.S. Department of Education or the Missouri Department of Elementary and Secondary Education concerning alleged failures by the district to meet the requirements of the Family Educational Rights and Privacy Act </w:t>
      </w:r>
    </w:p>
    <w:p w:rsidR="00C1623E" w:rsidRPr="00FA5146" w:rsidRDefault="00C1623E" w:rsidP="00C1623E">
      <w:pPr>
        <w:spacing w:after="0" w:line="240" w:lineRule="auto"/>
        <w:rPr>
          <w:rFonts w:ascii="Times New Roman" w:eastAsia="Times New Roman" w:hAnsi="Times New Roman" w:cs="Times New Roman"/>
          <w:sz w:val="24"/>
          <w:szCs w:val="24"/>
        </w:rPr>
      </w:pPr>
      <w:proofErr w:type="gramStart"/>
      <w:r w:rsidRPr="00FA5146">
        <w:rPr>
          <w:rFonts w:ascii="Times New Roman" w:eastAsia="Times New Roman" w:hAnsi="Times New Roman" w:cs="Times New Roman"/>
          <w:color w:val="000000"/>
        </w:rPr>
        <w:t>(FERPA).</w:t>
      </w:r>
      <w:proofErr w:type="gramEnd"/>
      <w:r w:rsidRPr="00FA5146">
        <w:rPr>
          <w:rFonts w:ascii="Times New Roman" w:eastAsia="Times New Roman" w:hAnsi="Times New Roman" w:cs="Times New Roman"/>
          <w:color w:val="000000"/>
        </w:rPr>
        <w:t xml:space="preserve"> </w:t>
      </w:r>
    </w:p>
    <w:p w:rsidR="00C1623E" w:rsidRPr="00FA5146" w:rsidRDefault="00C1623E" w:rsidP="00C1623E">
      <w:pPr>
        <w:spacing w:after="0" w:line="240" w:lineRule="auto"/>
        <w:rPr>
          <w:rFonts w:ascii="Times New Roman" w:eastAsia="Times New Roman" w:hAnsi="Times New Roman" w:cs="Times New Roman"/>
          <w:sz w:val="24"/>
          <w:szCs w:val="24"/>
        </w:rPr>
      </w:pPr>
    </w:p>
    <w:p w:rsidR="00C1623E" w:rsidRPr="00FA5146" w:rsidRDefault="00C1623E" w:rsidP="00C1623E">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The Hardeman R-</w:t>
      </w:r>
      <w:r>
        <w:rPr>
          <w:rFonts w:ascii="Times New Roman" w:eastAsia="Times New Roman" w:hAnsi="Times New Roman" w:cs="Times New Roman"/>
          <w:color w:val="000000"/>
        </w:rPr>
        <w:t>10</w:t>
      </w:r>
      <w:r w:rsidRPr="00FA5146">
        <w:rPr>
          <w:rFonts w:ascii="Times New Roman" w:eastAsia="Times New Roman" w:hAnsi="Times New Roman" w:cs="Times New Roman"/>
          <w:color w:val="000000"/>
        </w:rPr>
        <w:t xml:space="preserve"> School District has developed a Local Compliance Plan for the implementation of State Regulations for the Individuals with Disabilities Education Act (IDEA). This plan contains the agency’s policies and procedures regarding storage, disclosure to third parties, retention and destruction of personally identifiable information and the agency’s assurances that services are provided in compliance with the General Education Provision Act (GEPA). This plan may be reviewed at the locations listed below. Contact your agency for times/days available for review. </w:t>
      </w:r>
    </w:p>
    <w:p w:rsidR="00C1623E" w:rsidRPr="00FA5146" w:rsidRDefault="00C1623E" w:rsidP="00C1623E">
      <w:pPr>
        <w:spacing w:after="0" w:line="240" w:lineRule="auto"/>
        <w:rPr>
          <w:rFonts w:ascii="Times New Roman" w:eastAsia="Times New Roman" w:hAnsi="Times New Roman" w:cs="Times New Roman"/>
          <w:sz w:val="24"/>
          <w:szCs w:val="24"/>
        </w:rPr>
      </w:pPr>
    </w:p>
    <w:p w:rsidR="00C1623E" w:rsidRPr="00FA5146" w:rsidRDefault="00C1623E" w:rsidP="00C1623E">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The Hardeman R-</w:t>
      </w:r>
      <w:r>
        <w:rPr>
          <w:rFonts w:ascii="Times New Roman" w:eastAsia="Times New Roman" w:hAnsi="Times New Roman" w:cs="Times New Roman"/>
          <w:color w:val="000000"/>
        </w:rPr>
        <w:t>10</w:t>
      </w:r>
      <w:r w:rsidRPr="00FA5146">
        <w:rPr>
          <w:rFonts w:ascii="Times New Roman" w:eastAsia="Times New Roman" w:hAnsi="Times New Roman" w:cs="Times New Roman"/>
          <w:color w:val="000000"/>
        </w:rPr>
        <w:t xml:space="preserve"> School District does not discriminate on the basis of race, color, national origin, sex, disability, or age in their programs and activities. The following persons have been designated to handle inquiries regarding the non-discrimination policies.   This notice will be provided in native languages as appropriate. </w:t>
      </w:r>
    </w:p>
    <w:p w:rsidR="009F523B" w:rsidRDefault="009F523B"/>
    <w:sectPr w:rsidR="009F52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23E"/>
    <w:rsid w:val="009F523B"/>
    <w:rsid w:val="00C16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2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2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DiscountElectronics</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rayetta leimkuehler</dc:creator>
  <cp:lastModifiedBy>rayetta leimkuehler</cp:lastModifiedBy>
  <cp:revision>2</cp:revision>
  <dcterms:created xsi:type="dcterms:W3CDTF">2021-09-10T15:50:00Z</dcterms:created>
  <dcterms:modified xsi:type="dcterms:W3CDTF">2021-09-10T15:50:00Z</dcterms:modified>
</cp:coreProperties>
</file>